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2F29" w14:textId="2F4528B2" w:rsidR="00C11E9D" w:rsidRPr="005A3684" w:rsidRDefault="0079066C" w:rsidP="00B71239">
      <w:pPr>
        <w:tabs>
          <w:tab w:val="left" w:pos="6885"/>
        </w:tabs>
        <w:spacing w:after="240" w:line="276" w:lineRule="auto"/>
        <w:rPr>
          <w:iCs/>
        </w:rPr>
      </w:pPr>
      <w:bookmarkStart w:id="0" w:name="_Ref507499520"/>
      <w:r>
        <w:rPr>
          <w:i/>
          <w:color w:val="0070C0"/>
        </w:rPr>
        <w:t xml:space="preserve"> </w:t>
      </w:r>
    </w:p>
    <w:p w14:paraId="2C89CBAC" w14:textId="77777777" w:rsidR="00C11E9D" w:rsidRPr="005A3684" w:rsidRDefault="00C11E9D" w:rsidP="00D312D5">
      <w:pPr>
        <w:spacing w:line="276" w:lineRule="auto"/>
        <w:ind w:left="426" w:hanging="426"/>
        <w:jc w:val="both"/>
        <w:rPr>
          <w:iCs/>
        </w:rPr>
      </w:pPr>
    </w:p>
    <w:p w14:paraId="60957B25" w14:textId="77777777" w:rsidR="00C11E9D" w:rsidRPr="009675BA" w:rsidRDefault="00C11E9D" w:rsidP="00D312D5">
      <w:pPr>
        <w:spacing w:after="160" w:line="276" w:lineRule="auto"/>
        <w:jc w:val="center"/>
        <w:rPr>
          <w:rFonts w:eastAsia="Calibri"/>
          <w:lang w:eastAsia="en-US"/>
        </w:rPr>
      </w:pPr>
      <w:r w:rsidRPr="009675BA">
        <w:rPr>
          <w:rFonts w:eastAsia="Calibri"/>
          <w:lang w:eastAsia="en-US"/>
        </w:rPr>
        <w:t xml:space="preserve">Klauzula informacyjna  </w:t>
      </w:r>
    </w:p>
    <w:p w14:paraId="271284BA" w14:textId="3ACC24FC" w:rsidR="00C11E9D" w:rsidRPr="005A3684" w:rsidRDefault="00D312D5" w:rsidP="00D312D5">
      <w:pPr>
        <w:tabs>
          <w:tab w:val="left" w:pos="3030"/>
          <w:tab w:val="center" w:pos="4536"/>
        </w:tabs>
        <w:spacing w:after="160" w:line="276" w:lineRule="auto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ab/>
      </w:r>
    </w:p>
    <w:p w14:paraId="0C7AA971" w14:textId="5BB8EF03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 xml:space="preserve">Zgodnie z art. 13 i art. 14 ust. 1 Rozporządzenia Parlamentu Europejskiego i Rady(UE) 2016/679 w sprawie ochrony osób fizycznych w związku z przetwarzaniem danych osobowych i w sprawie swobodnego przepływu takich danych oraz uchylenia Dyrektywy 95/46/WE z dnia 27 kwietnia 2016 r. (DZ. Urz. UE L 119 z 04. 05. 2016), zwanego dalej „Rozporządzeniem RODO”, </w:t>
      </w:r>
      <w:bookmarkStart w:id="1" w:name="_Hlk66785277"/>
      <w:r w:rsidR="00004E73">
        <w:rPr>
          <w:rFonts w:eastAsia="Calibri"/>
          <w:bCs/>
          <w:color w:val="000000"/>
          <w:lang w:eastAsia="en-US"/>
        </w:rPr>
        <w:t>Okręgowa Izba Radców Prawnych we Wrocławiu</w:t>
      </w:r>
      <w:r w:rsidRPr="005A3684">
        <w:rPr>
          <w:rFonts w:eastAsia="Calibri"/>
          <w:lang w:eastAsia="en-US"/>
        </w:rPr>
        <w:t xml:space="preserve"> </w:t>
      </w:r>
      <w:bookmarkEnd w:id="1"/>
      <w:r w:rsidRPr="005A3684">
        <w:rPr>
          <w:rFonts w:eastAsia="Calibri"/>
          <w:lang w:eastAsia="en-US"/>
        </w:rPr>
        <w:t>informuje , że:</w:t>
      </w:r>
    </w:p>
    <w:p w14:paraId="58C30DAB" w14:textId="77777777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bookmarkStart w:id="2" w:name="_Hlk66785330"/>
      <w:r w:rsidRPr="005A3684">
        <w:rPr>
          <w:rFonts w:eastAsia="Calibri"/>
          <w:lang w:eastAsia="en-US"/>
        </w:rPr>
        <w:t>1. Administrator</w:t>
      </w:r>
    </w:p>
    <w:p w14:paraId="4DF04D1C" w14:textId="2DDE614F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 xml:space="preserve">Administratorem Pani/Pana danych osobowych jest  </w:t>
      </w:r>
      <w:r w:rsidR="00004E73" w:rsidRPr="000673D5">
        <w:rPr>
          <w:rFonts w:cstheme="minorHAnsi"/>
        </w:rPr>
        <w:t>Okręgowa Izba Radców Prawnych we Wrocławiu, z siedzibą przy ul. Włodkowica 8, 50-072 Wrocław</w:t>
      </w:r>
      <w:r w:rsidR="00004E73" w:rsidRPr="005A3684">
        <w:rPr>
          <w:rFonts w:eastAsia="Calibri"/>
          <w:lang w:eastAsia="en-US"/>
        </w:rPr>
        <w:t xml:space="preserve"> </w:t>
      </w:r>
      <w:r w:rsidR="009675BA">
        <w:rPr>
          <w:rFonts w:eastAsia="Calibri"/>
          <w:lang w:eastAsia="en-US"/>
        </w:rPr>
        <w:t>(</w:t>
      </w:r>
      <w:r w:rsidRPr="005A3684">
        <w:rPr>
          <w:rFonts w:eastAsia="Calibri"/>
          <w:lang w:eastAsia="en-US"/>
        </w:rPr>
        <w:t>„Administrator”</w:t>
      </w:r>
      <w:r w:rsidR="009675BA">
        <w:rPr>
          <w:rFonts w:eastAsia="Calibri"/>
          <w:lang w:eastAsia="en-US"/>
        </w:rPr>
        <w:t>)</w:t>
      </w:r>
      <w:r w:rsidRPr="005A3684">
        <w:rPr>
          <w:rFonts w:eastAsia="Calibri"/>
          <w:lang w:eastAsia="en-US"/>
        </w:rPr>
        <w:t>.</w:t>
      </w:r>
    </w:p>
    <w:p w14:paraId="16CB0BE8" w14:textId="77777777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bookmarkStart w:id="3" w:name="_Hlk66785393"/>
      <w:bookmarkEnd w:id="2"/>
      <w:r w:rsidRPr="005A3684">
        <w:rPr>
          <w:rFonts w:eastAsia="Calibri"/>
          <w:lang w:eastAsia="en-US"/>
        </w:rPr>
        <w:t>2.  Kontakt z Administratorem</w:t>
      </w:r>
    </w:p>
    <w:p w14:paraId="069489DE" w14:textId="35129259" w:rsidR="00C11E9D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 xml:space="preserve">Państwo </w:t>
      </w:r>
      <w:r w:rsidR="00004E73">
        <w:rPr>
          <w:rFonts w:eastAsia="Calibri"/>
          <w:lang w:eastAsia="en-US"/>
        </w:rPr>
        <w:t xml:space="preserve">możecie </w:t>
      </w:r>
      <w:r w:rsidRPr="005A3684">
        <w:rPr>
          <w:rFonts w:eastAsia="Calibri"/>
          <w:lang w:eastAsia="en-US"/>
        </w:rPr>
        <w:t xml:space="preserve">kontaktować się za pośrednictwem poczty elektronicznej na adres </w:t>
      </w:r>
      <w:hyperlink r:id="rId5" w:history="1"/>
      <w:r w:rsidR="003A645B" w:rsidRPr="005A3684">
        <w:rPr>
          <w:rStyle w:val="Hipercze"/>
          <w:rFonts w:eastAsia="Calibri"/>
          <w:color w:val="auto"/>
          <w:u w:val="none"/>
          <w:lang w:eastAsia="en-US"/>
        </w:rPr>
        <w:t xml:space="preserve"> </w:t>
      </w:r>
      <w:r w:rsidR="00004E73">
        <w:rPr>
          <w:rStyle w:val="Hipercze"/>
          <w:rFonts w:eastAsia="Calibri"/>
          <w:color w:val="auto"/>
          <w:u w:val="none"/>
          <w:lang w:eastAsia="en-US"/>
        </w:rPr>
        <w:t>………………………..</w:t>
      </w:r>
      <w:r w:rsidRPr="005A3684">
        <w:rPr>
          <w:rFonts w:eastAsia="Calibri"/>
          <w:lang w:eastAsia="en-US"/>
        </w:rPr>
        <w:t xml:space="preserve">  bądź listownie</w:t>
      </w:r>
      <w:r w:rsidR="00004E73">
        <w:rPr>
          <w:rFonts w:eastAsia="Calibri"/>
          <w:lang w:eastAsia="en-US"/>
        </w:rPr>
        <w:t xml:space="preserve"> </w:t>
      </w:r>
      <w:r w:rsidR="00004E73" w:rsidRPr="000673D5">
        <w:rPr>
          <w:rFonts w:cstheme="minorHAnsi"/>
        </w:rPr>
        <w:t>pod adresem: ul. Włodkowica 8, 50-072 Wrocław</w:t>
      </w:r>
      <w:r w:rsidR="00D312D5" w:rsidRPr="005A3684">
        <w:rPr>
          <w:rFonts w:eastAsia="Calibri"/>
          <w:lang w:eastAsia="en-US"/>
        </w:rPr>
        <w:t>.</w:t>
      </w:r>
    </w:p>
    <w:p w14:paraId="63FE57A2" w14:textId="2F74BACB" w:rsidR="00004E73" w:rsidRDefault="00004E73" w:rsidP="00D312D5">
      <w:pPr>
        <w:spacing w:after="160" w:line="276" w:lineRule="auto"/>
        <w:jc w:val="both"/>
        <w:rPr>
          <w:rFonts w:cstheme="minorHAnsi"/>
        </w:rPr>
      </w:pPr>
      <w:r w:rsidRPr="000673D5">
        <w:rPr>
          <w:rFonts w:cstheme="minorHAnsi"/>
        </w:rPr>
        <w:t xml:space="preserve">Administrator wyznaczył Inspektora Ochrony Danych, zwanego dalej „IOD”. Kontakt z IOD jest możliwy za pomocą poczty elektronicznej: iodo@oirp.wroclaw.pl bądź listownie </w:t>
      </w:r>
      <w:bookmarkEnd w:id="3"/>
      <w:r w:rsidRPr="000673D5">
        <w:rPr>
          <w:rFonts w:cstheme="minorHAnsi"/>
        </w:rPr>
        <w:t>pod adresem: ul. Włodkowica 8, 50-072 Wrocław</w:t>
      </w:r>
    </w:p>
    <w:p w14:paraId="0B79C12D" w14:textId="7C04ECD3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>3. Cel i podstawa prawna przetwarzania danych osobowych</w:t>
      </w:r>
    </w:p>
    <w:p w14:paraId="6C6108B5" w14:textId="1DE37D0B" w:rsidR="00C11E9D" w:rsidRPr="005A3684" w:rsidRDefault="00C11E9D" w:rsidP="00EE762B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>Pani/Pana dane osobowe są przetwarzane na podstawie</w:t>
      </w:r>
      <w:r w:rsidR="00EE762B">
        <w:rPr>
          <w:rFonts w:eastAsia="Calibri"/>
          <w:lang w:eastAsia="en-US"/>
        </w:rPr>
        <w:t xml:space="preserve"> </w:t>
      </w:r>
      <w:r w:rsidRPr="005A3684">
        <w:rPr>
          <w:rFonts w:eastAsia="Calibri"/>
          <w:lang w:eastAsia="en-US"/>
        </w:rPr>
        <w:t>art.6</w:t>
      </w:r>
      <w:r w:rsidR="00ED6614" w:rsidRPr="005A3684">
        <w:rPr>
          <w:rFonts w:eastAsia="Calibri"/>
          <w:lang w:eastAsia="en-US"/>
        </w:rPr>
        <w:t xml:space="preserve"> </w:t>
      </w:r>
      <w:r w:rsidRPr="005A3684">
        <w:rPr>
          <w:rFonts w:eastAsia="Calibri"/>
          <w:lang w:eastAsia="en-US"/>
        </w:rPr>
        <w:t xml:space="preserve">ust. 1 lit f) Rozporządzenia tj. </w:t>
      </w:r>
      <w:r w:rsidR="00033496">
        <w:rPr>
          <w:rFonts w:eastAsia="Calibri"/>
          <w:lang w:eastAsia="en-US"/>
        </w:rPr>
        <w:t xml:space="preserve">w celu </w:t>
      </w:r>
      <w:r w:rsidRPr="005A3684">
        <w:rPr>
          <w:rFonts w:eastAsia="Calibri"/>
          <w:lang w:eastAsia="en-US"/>
        </w:rPr>
        <w:t>realizacj</w:t>
      </w:r>
      <w:r w:rsidR="00033496">
        <w:rPr>
          <w:rFonts w:eastAsia="Calibri"/>
          <w:lang w:eastAsia="en-US"/>
        </w:rPr>
        <w:t>i</w:t>
      </w:r>
      <w:r w:rsidRPr="005A3684">
        <w:rPr>
          <w:rFonts w:eastAsia="Calibri"/>
          <w:lang w:eastAsia="en-US"/>
        </w:rPr>
        <w:t xml:space="preserve"> prawnie uzasadnionych interesów Administratora</w:t>
      </w:r>
      <w:r w:rsidR="00733AF6">
        <w:rPr>
          <w:rFonts w:eastAsia="Calibri"/>
          <w:lang w:eastAsia="en-US"/>
        </w:rPr>
        <w:t>.</w:t>
      </w:r>
    </w:p>
    <w:p w14:paraId="399D8EB7" w14:textId="590B7F42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>4. Kategoria danych osobowych:</w:t>
      </w:r>
    </w:p>
    <w:p w14:paraId="6C78D712" w14:textId="7E4FF9A0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>Dane osobowe zwykłe</w:t>
      </w:r>
      <w:r w:rsidR="0016062E" w:rsidRPr="005A3684">
        <w:rPr>
          <w:rFonts w:eastAsia="Calibri"/>
          <w:lang w:eastAsia="en-US"/>
        </w:rPr>
        <w:t>.</w:t>
      </w:r>
    </w:p>
    <w:p w14:paraId="72DFD083" w14:textId="77777777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>5. Źródło pochodzenia danych</w:t>
      </w:r>
    </w:p>
    <w:p w14:paraId="0F4F1EEA" w14:textId="76FB5DAB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 xml:space="preserve">Administrator gromadzi dane osobowe pozyskane bezpośrednio od Pani/Pana jako osoby, od której pochodzą. </w:t>
      </w:r>
    </w:p>
    <w:p w14:paraId="6961AB15" w14:textId="77777777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>6. Odbiorcy danych osobowych</w:t>
      </w:r>
    </w:p>
    <w:p w14:paraId="3F18435C" w14:textId="3E8DEB07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 xml:space="preserve">Odbiorcami Pani/Pana danych osobowych </w:t>
      </w:r>
      <w:r w:rsidR="00F13500">
        <w:rPr>
          <w:rFonts w:eastAsia="Calibri"/>
          <w:lang w:eastAsia="en-US"/>
        </w:rPr>
        <w:t xml:space="preserve">mogą być zaufane osoby współpracujące, </w:t>
      </w:r>
      <w:r w:rsidRPr="005A3684">
        <w:rPr>
          <w:rFonts w:eastAsia="Calibri"/>
          <w:lang w:eastAsia="en-US"/>
        </w:rPr>
        <w:t>podmioty którym Administrator zleca wykonywanie czynności, z którymi wiąże się konieczność przetwarzania danych</w:t>
      </w:r>
      <w:r w:rsidR="00ED6614" w:rsidRPr="005A3684">
        <w:rPr>
          <w:rFonts w:eastAsia="Calibri"/>
          <w:lang w:eastAsia="en-US"/>
        </w:rPr>
        <w:t>.</w:t>
      </w:r>
      <w:r w:rsidR="00D312D5" w:rsidRPr="005A3684">
        <w:rPr>
          <w:rFonts w:eastAsia="Calibri"/>
          <w:lang w:eastAsia="en-US"/>
        </w:rPr>
        <w:t xml:space="preserve"> Odbiorcami Pani/Pana danych osobowych mogą być jedynie  podmioty uprawnione do odbioru Pani/Pana danych  na podstawie odpowiednich przepisów prawa.</w:t>
      </w:r>
    </w:p>
    <w:p w14:paraId="20DCF1A5" w14:textId="121A1CAA" w:rsidR="00C11E9D" w:rsidRPr="005A3684" w:rsidRDefault="00ED6614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>Pani/Pana d</w:t>
      </w:r>
      <w:r w:rsidR="00C11E9D" w:rsidRPr="005A3684">
        <w:rPr>
          <w:rFonts w:eastAsia="Calibri"/>
          <w:lang w:eastAsia="en-US"/>
        </w:rPr>
        <w:t xml:space="preserve">ane </w:t>
      </w:r>
      <w:r w:rsidRPr="005A3684">
        <w:rPr>
          <w:rFonts w:eastAsia="Calibri"/>
          <w:lang w:eastAsia="en-US"/>
        </w:rPr>
        <w:t>osobowe</w:t>
      </w:r>
      <w:r w:rsidR="00C11E9D" w:rsidRPr="005A3684">
        <w:rPr>
          <w:rFonts w:eastAsia="Calibri"/>
          <w:lang w:eastAsia="en-US"/>
        </w:rPr>
        <w:t xml:space="preserve"> nie są przekazywane poza Europejski Obszar Gospodarczy.</w:t>
      </w:r>
    </w:p>
    <w:p w14:paraId="572F1CE2" w14:textId="77777777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>7. Okres przechowywania danych</w:t>
      </w:r>
    </w:p>
    <w:p w14:paraId="0B3A9708" w14:textId="6FF56900" w:rsidR="00C11E9D" w:rsidRPr="00EE762B" w:rsidRDefault="00C11E9D" w:rsidP="00EE762B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lastRenderedPageBreak/>
        <w:t>Pani/Pana dane osobowe będą przechowywane przez okres</w:t>
      </w:r>
      <w:r w:rsidR="00EE762B">
        <w:rPr>
          <w:rFonts w:eastAsia="Calibri"/>
          <w:lang w:eastAsia="en-US"/>
        </w:rPr>
        <w:t xml:space="preserve"> </w:t>
      </w:r>
      <w:r w:rsidRPr="00EE762B">
        <w:rPr>
          <w:rFonts w:eastAsia="Calibri"/>
          <w:lang w:eastAsia="en-US"/>
        </w:rPr>
        <w:t xml:space="preserve">prawnie usprawiedliwionego interesu Administratora, o ile brak jest innej podstawy prawnej przetwarzania, </w:t>
      </w:r>
    </w:p>
    <w:p w14:paraId="310074B8" w14:textId="77777777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>8. Prawa osób, których dane dotyczą</w:t>
      </w:r>
    </w:p>
    <w:p w14:paraId="0C68222F" w14:textId="67DD763E" w:rsidR="00AB533A" w:rsidRPr="005A3684" w:rsidRDefault="00AB533A" w:rsidP="00EE762B">
      <w:pPr>
        <w:spacing w:after="160" w:line="276" w:lineRule="auto"/>
        <w:jc w:val="both"/>
        <w:rPr>
          <w:rFonts w:eastAsia="Calibri"/>
          <w:lang w:eastAsia="en-US"/>
        </w:rPr>
      </w:pPr>
      <w:bookmarkStart w:id="4" w:name="_Hlk66809635"/>
      <w:r w:rsidRPr="005A3684">
        <w:rPr>
          <w:rFonts w:eastAsia="Calibri"/>
          <w:lang w:eastAsia="en-US"/>
        </w:rPr>
        <w:t xml:space="preserve">Posiada Pani/Pan prawo do: żądania od Administratora dostępu do Pani/Pana danych, prawo do ich sprostowania, a w zakresie wynikającym z obowiązujących przepisów prawa: prawo do ograniczenia przetwarzania, prawo żądania usunięcia Pani/Pana danych, prawo do wniesienia </w:t>
      </w:r>
      <w:r w:rsidR="00EE762B">
        <w:rPr>
          <w:rFonts w:eastAsia="Calibri"/>
          <w:lang w:eastAsia="en-US"/>
        </w:rPr>
        <w:t>Ponadto</w:t>
      </w:r>
      <w:r w:rsidRPr="005A3684">
        <w:rPr>
          <w:rFonts w:eastAsia="Calibri"/>
          <w:lang w:eastAsia="en-US"/>
        </w:rPr>
        <w:t xml:space="preserve"> przysługuje Pani/Panu prawo do wniesienia sprzeciwu wobec przetwarzania danych osobowych – z przyczyn związanych z Pani/Pana szczególną sytuacją.</w:t>
      </w:r>
    </w:p>
    <w:bookmarkEnd w:id="4"/>
    <w:p w14:paraId="44BB63D5" w14:textId="77777777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>9. Obowiązek lub dobrowolność podania danych</w:t>
      </w:r>
    </w:p>
    <w:p w14:paraId="4E8EC255" w14:textId="0B7ABFE1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 xml:space="preserve">Podanie Pani/Pana danych osobowych jest dobrowolne, ale niezbędne do </w:t>
      </w:r>
      <w:r w:rsidR="00EE762B">
        <w:rPr>
          <w:rFonts w:eastAsia="Calibri"/>
          <w:lang w:eastAsia="en-US"/>
        </w:rPr>
        <w:t>korespondencji</w:t>
      </w:r>
    </w:p>
    <w:p w14:paraId="55C2040E" w14:textId="77777777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>10. Informacja o profilowaniu</w:t>
      </w:r>
    </w:p>
    <w:p w14:paraId="0F226A60" w14:textId="77777777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>Pani/Pana dane osobowe nie będą poddane zautomatyzowanemu podejmowaniu decyzji, w tym profilowaniu.</w:t>
      </w:r>
    </w:p>
    <w:p w14:paraId="36579DD2" w14:textId="77777777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r w:rsidRPr="005A3684">
        <w:rPr>
          <w:rFonts w:eastAsia="Calibri"/>
          <w:lang w:eastAsia="en-US"/>
        </w:rPr>
        <w:t>11. Prawo do kontaktu z organem nadzorczym.</w:t>
      </w:r>
    </w:p>
    <w:p w14:paraId="5A4E5CED" w14:textId="49FB60FB" w:rsidR="00C11E9D" w:rsidRPr="005A3684" w:rsidRDefault="00C11E9D" w:rsidP="00D312D5">
      <w:pPr>
        <w:spacing w:after="160" w:line="276" w:lineRule="auto"/>
        <w:jc w:val="both"/>
        <w:rPr>
          <w:rFonts w:eastAsia="Calibri"/>
          <w:lang w:eastAsia="en-US"/>
        </w:rPr>
      </w:pPr>
      <w:bookmarkStart w:id="5" w:name="_Hlk66809797"/>
      <w:r w:rsidRPr="005A3684">
        <w:rPr>
          <w:rFonts w:eastAsia="Calibri"/>
          <w:lang w:eastAsia="en-US"/>
        </w:rPr>
        <w:t>Przysługuje Pani/Panu także prawo wniesienia skargi do organu nadzorczego, tj. Prezesa Urzędu Ochrony Danych Osobowych (ul. Stawki 2, 00-193 Warszawa).</w:t>
      </w:r>
    </w:p>
    <w:bookmarkEnd w:id="0"/>
    <w:bookmarkEnd w:id="5"/>
    <w:p w14:paraId="5BE54557" w14:textId="77777777" w:rsidR="00C11E9D" w:rsidRPr="005A3684" w:rsidRDefault="00C11E9D" w:rsidP="00D312D5">
      <w:pPr>
        <w:spacing w:line="276" w:lineRule="auto"/>
        <w:ind w:left="426" w:hanging="426"/>
        <w:jc w:val="both"/>
        <w:rPr>
          <w:iCs/>
        </w:rPr>
      </w:pPr>
    </w:p>
    <w:sectPr w:rsidR="00C11E9D" w:rsidRPr="005A3684" w:rsidSect="00F7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35A0"/>
    <w:multiLevelType w:val="hybridMultilevel"/>
    <w:tmpl w:val="C05AE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D0B2A"/>
    <w:multiLevelType w:val="hybridMultilevel"/>
    <w:tmpl w:val="EC6ED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0FFF"/>
    <w:multiLevelType w:val="hybridMultilevel"/>
    <w:tmpl w:val="7FAA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0DE7"/>
    <w:multiLevelType w:val="hybridMultilevel"/>
    <w:tmpl w:val="6456A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D2C1D"/>
    <w:multiLevelType w:val="hybridMultilevel"/>
    <w:tmpl w:val="09AA1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51474"/>
    <w:multiLevelType w:val="hybridMultilevel"/>
    <w:tmpl w:val="4EFA5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23"/>
    <w:rsid w:val="00004E73"/>
    <w:rsid w:val="000174E2"/>
    <w:rsid w:val="00033496"/>
    <w:rsid w:val="00056244"/>
    <w:rsid w:val="0009098F"/>
    <w:rsid w:val="000B659F"/>
    <w:rsid w:val="000D33AD"/>
    <w:rsid w:val="000E038B"/>
    <w:rsid w:val="00137139"/>
    <w:rsid w:val="0016062E"/>
    <w:rsid w:val="00160F88"/>
    <w:rsid w:val="001E0D07"/>
    <w:rsid w:val="00236951"/>
    <w:rsid w:val="00240CF4"/>
    <w:rsid w:val="00251EE1"/>
    <w:rsid w:val="002D4713"/>
    <w:rsid w:val="00317C29"/>
    <w:rsid w:val="00365612"/>
    <w:rsid w:val="003A645B"/>
    <w:rsid w:val="003B3109"/>
    <w:rsid w:val="003B600B"/>
    <w:rsid w:val="003C754D"/>
    <w:rsid w:val="003C78FF"/>
    <w:rsid w:val="003D640E"/>
    <w:rsid w:val="00406BB2"/>
    <w:rsid w:val="00437B34"/>
    <w:rsid w:val="00487651"/>
    <w:rsid w:val="00507623"/>
    <w:rsid w:val="005A3684"/>
    <w:rsid w:val="005D1059"/>
    <w:rsid w:val="005E7799"/>
    <w:rsid w:val="005F6F41"/>
    <w:rsid w:val="00630344"/>
    <w:rsid w:val="00640DA8"/>
    <w:rsid w:val="00686A8C"/>
    <w:rsid w:val="00733AF6"/>
    <w:rsid w:val="00753867"/>
    <w:rsid w:val="0079066C"/>
    <w:rsid w:val="007939FD"/>
    <w:rsid w:val="007B1E22"/>
    <w:rsid w:val="007B4A9F"/>
    <w:rsid w:val="008A61F3"/>
    <w:rsid w:val="008B2C71"/>
    <w:rsid w:val="008C3CEB"/>
    <w:rsid w:val="009675BA"/>
    <w:rsid w:val="009B3650"/>
    <w:rsid w:val="00A0035D"/>
    <w:rsid w:val="00AB533A"/>
    <w:rsid w:val="00AD6803"/>
    <w:rsid w:val="00B0615D"/>
    <w:rsid w:val="00B443B7"/>
    <w:rsid w:val="00B71239"/>
    <w:rsid w:val="00BA0B13"/>
    <w:rsid w:val="00C11E9D"/>
    <w:rsid w:val="00C5050A"/>
    <w:rsid w:val="00C6787A"/>
    <w:rsid w:val="00C9632D"/>
    <w:rsid w:val="00CA164E"/>
    <w:rsid w:val="00CA6EC2"/>
    <w:rsid w:val="00D312D5"/>
    <w:rsid w:val="00D40B21"/>
    <w:rsid w:val="00D66963"/>
    <w:rsid w:val="00DC2088"/>
    <w:rsid w:val="00DD2949"/>
    <w:rsid w:val="00E26CC6"/>
    <w:rsid w:val="00E51CC7"/>
    <w:rsid w:val="00E86BCA"/>
    <w:rsid w:val="00ED6614"/>
    <w:rsid w:val="00EE3E6E"/>
    <w:rsid w:val="00EE6748"/>
    <w:rsid w:val="00EE762B"/>
    <w:rsid w:val="00F13500"/>
    <w:rsid w:val="00F32F91"/>
    <w:rsid w:val="00F4380E"/>
    <w:rsid w:val="00F6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E838"/>
  <w15:docId w15:val="{76E6B3C8-8558-4659-AAAD-BDB66295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4E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765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11E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notariusz-manikow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Ireneusz Broś</cp:lastModifiedBy>
  <cp:revision>5</cp:revision>
  <dcterms:created xsi:type="dcterms:W3CDTF">2021-11-25T15:16:00Z</dcterms:created>
  <dcterms:modified xsi:type="dcterms:W3CDTF">2021-11-25T15:24:00Z</dcterms:modified>
</cp:coreProperties>
</file>